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比例问题（二）</w:t>
      </w:r>
    </w:p>
    <w:p>
      <w:pPr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班级：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姓名：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</w:t>
      </w:r>
    </w:p>
    <w:p>
      <w:pPr>
        <w:rPr>
          <w:rFonts w:hint="eastAsia"/>
          <w:sz w:val="24"/>
          <w:szCs w:val="24"/>
          <w:u w:val="single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sz w:val="21"/>
          <w:szCs w:val="21"/>
          <w:lang w:val="en-US" w:eastAsia="zh-CN"/>
        </w:rPr>
        <w:t>例1：</w:t>
      </w:r>
      <w:r>
        <w:t>两个长方形，他们的面积的比是8：7，长的比是4：5，那么宽的比是多少？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练习：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有一个长方体，长和宽的比是</w:t>
      </w:r>
      <w:r>
        <w:object>
          <v:shape id="_x0000_i1025" o:spt="75" alt="eqIdbbe103f073845122c66f22dcb14b711f" type="#_x0000_t75" style="height:12.1pt;width:17.55pt;" o:ole="t" filled="f" o:preferrelative="t" stroked="f" coordsize="21600,21600">
            <v:path/>
            <v:fill on="f" focussize="0,0"/>
            <v:stroke on="f" joinstyle="miter"/>
            <v:imagedata r:id="rId5" o:title="eqIdbbe103f073845122c66f22dcb14b711f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t>，宽与高的比是</w:t>
      </w:r>
      <w:r>
        <w:object>
          <v:shape id="_x0000_i1026" o:spt="75" alt="eqId2b1dcdac71e394e495d069f64e1f1ce9" type="#_x0000_t75" style="height:12.15pt;width:19.3pt;" o:ole="t" filled="f" o:preferrelative="t" stroked="f" coordsize="21600,21600">
            <v:path/>
            <v:fill on="f" focussize="0,0"/>
            <v:stroke on="f" joinstyle="miter"/>
            <v:imagedata r:id="rId7" o:title="eqId2b1dcdac71e394e495d069f64e1f1ce9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t>．表面积为</w:t>
      </w:r>
      <w:r>
        <w:object>
          <v:shape id="_x0000_i1027" o:spt="75" alt="eqIdd745044d122189b5aeb549d994b209c8" type="#_x0000_t75" style="height:13.85pt;width:29.9pt;" o:ole="t" filled="f" o:preferrelative="t" stroked="f" coordsize="21600,21600">
            <v:path/>
            <v:fill on="f" focussize="0,0"/>
            <v:stroke on="f" joinstyle="miter"/>
            <v:imagedata r:id="rId9" o:title="eqIdd745044d122189b5aeb549d994b209c8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t>，求这个长方体的体积.</w:t>
      </w: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例2：</w:t>
      </w:r>
      <w:r>
        <w:t>甲、乙两人在10年前的年龄比为2:3，现在他俩的年龄比为3:4，那么10年后他俩的年龄比为多少？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szCs w:val="21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练习：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28" o:spt="75" alt="eqId5ca7d1107389675d32b56ec097464c14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1" o:title="eqId5ca7d1107389675d32b56ec097464c1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t>年前姐姐与妹妹的年龄比为</w:t>
      </w:r>
      <w:r>
        <w:object>
          <v:shape id="_x0000_i1029" o:spt="75" alt="eqIda23432a6855d9eb0be095bb07e51e110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13" o:title="eqIda23432a6855d9eb0be095bb07e51e11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t>，</w:t>
      </w:r>
      <w:r>
        <w:object>
          <v:shape id="_x0000_i1030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15" o:title="eqId61128ab996360a038e6e64d82fcba00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t>年后姐姐和妹妹的年龄比为</w:t>
      </w:r>
      <w:r>
        <w:object>
          <v:shape id="_x0000_i1031" o:spt="75" alt="eqId38064aedee831ea4fdfca26976b93676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17" o:title="eqId38064aedee831ea4fdfca26976b9367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t>，问姐姐和妹妹的年龄差为多少岁？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t>分子、分母之和为23，分母增加19以后，得到一个新的分数，把这个分数化为最简分数是</w:t>
      </w:r>
      <w:r>
        <w:object>
          <v:shape id="_x0000_i1032" o:spt="75" alt="eqIdd3ffd5c35bba71ea54c28622b6cf505d" type="#_x0000_t75" style="height:26.9pt;width:9.65pt;" o:ole="t" filled="f" o:preferrelative="t" stroked="f" coordsize="21600,21600">
            <v:path/>
            <v:fill on="f" focussize="0,0"/>
            <v:stroke on="f" joinstyle="miter"/>
            <v:imagedata r:id="rId19" o:title="eqIdd3ffd5c35bba71ea54c28622b6cf505d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t>，原来的分数是几分之几？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练习：</w:t>
      </w:r>
      <w:r>
        <w:rPr>
          <w:rFonts w:hint="eastAsia"/>
        </w:rPr>
        <w:t>一个分数分子与分母之和是100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如果分子加23</w:t>
      </w:r>
      <w:r>
        <w:rPr>
          <w:rFonts w:hint="eastAsia"/>
          <w:lang w:eastAsia="zh-CN"/>
        </w:rPr>
        <w:t>，</w:t>
      </w:r>
      <w:r>
        <w:rPr>
          <w:rFonts w:hint="eastAsia"/>
        </w:rPr>
        <w:t>分母加32</w:t>
      </w:r>
      <w:r>
        <w:rPr>
          <w:rFonts w:hint="eastAsia"/>
          <w:lang w:eastAsia="zh-CN"/>
        </w:rPr>
        <w:t>，</w:t>
      </w:r>
      <w:r>
        <w:rPr>
          <w:rFonts w:hint="eastAsia"/>
        </w:rPr>
        <w:t>新的分数约分后是2/3, 原来的分数是多少？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</w:pPr>
      <w:r>
        <w:object>
          <v:shape id="_x0000_i103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t>、</w:t>
      </w:r>
      <w:r>
        <w:object>
          <v:shape id="_x0000_i1034" o:spt="75" alt="eqId7f9e8449aad35c5d840a3395ea86df6d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23" o:title="eqId7f9e8449aad35c5d840a3395ea86df6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t>、</w:t>
      </w:r>
      <w:r>
        <w:object>
          <v:shape id="_x0000_i1035" o:spt="75" alt="eqIdc5db41a1f31d6baee7c69990811edb9f" type="#_x0000_t75" style="height:12pt;width:10.55pt;" o:ole="t" filled="f" o:preferrelative="t" stroked="f" coordsize="21600,21600">
            <v:path/>
            <v:fill on="f" focussize="0,0"/>
            <v:stroke on="f" joinstyle="miter"/>
            <v:imagedata r:id="rId25" o:title="eqIdc5db41a1f31d6baee7c69990811edb9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t>三个水桶的总容积是</w:t>
      </w:r>
      <w:r>
        <w:object>
          <v:shape id="_x0000_i1036" o:spt="75" alt="eqId39cc26307c4124a5550c2a0e4320e52a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27" o:title="eqId39cc26307c4124a5550c2a0e4320e52a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t>公升，如果</w:t>
      </w:r>
      <w:r>
        <w:object>
          <v:shape id="_x0000_i103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t>、</w:t>
      </w:r>
      <w:r>
        <w:object>
          <v:shape id="_x0000_i1038" o:spt="75" alt="eqId7f9e8449aad35c5d840a3395ea86df6d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23" o:title="eqId7f9e8449aad35c5d840a3395ea86df6d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t>两桶装满水，</w:t>
      </w:r>
      <w:r>
        <w:object>
          <v:shape id="_x0000_i1039" o:spt="75" alt="eqIdc5db41a1f31d6baee7c69990811edb9f" type="#_x0000_t75" style="height:12pt;width:10.55pt;" o:ole="t" filled="f" o:preferrelative="t" stroked="f" coordsize="21600,21600">
            <v:path/>
            <v:fill on="f" focussize="0,0"/>
            <v:stroke on="f" joinstyle="miter"/>
            <v:imagedata r:id="rId25" o:title="eqIdc5db41a1f31d6baee7c69990811edb9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t>桶是空的；若将</w:t>
      </w:r>
      <w:r>
        <w:object>
          <v:shape id="_x0000_i1040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t>桶水的全部和</w:t>
      </w:r>
      <w:r>
        <w:object>
          <v:shape id="_x0000_i1041" o:spt="75" alt="eqId7f9e8449aad35c5d840a3395ea86df6d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23" o:title="eqId7f9e8449aad35c5d840a3395ea86df6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2">
            <o:LockedField>false</o:LockedField>
          </o:OLEObject>
        </w:object>
      </w:r>
      <w:r>
        <w:t>桶水的</w:t>
      </w:r>
      <w:r>
        <w:object>
          <v:shape id="_x0000_i1042" o:spt="75" alt="eqId320819a738dff6f9d26f18909d11d3eb" type="#_x0000_t75" style="height:24.95pt;width:8.75pt;" o:ole="t" filled="f" o:preferrelative="t" stroked="f" coordsize="21600,21600">
            <v:path/>
            <v:fill on="f" focussize="0,0"/>
            <v:stroke on="f" joinstyle="miter"/>
            <v:imagedata r:id="rId34" o:title="eqId320819a738dff6f9d26f18909d11d3e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3">
            <o:LockedField>false</o:LockedField>
          </o:OLEObject>
        </w:object>
      </w:r>
      <w:r>
        <w:t>，或将</w:t>
      </w:r>
      <w:r>
        <w:object>
          <v:shape id="_x0000_i1043" o:spt="75" alt="eqId7f9e8449aad35c5d840a3395ea86df6d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23" o:title="eqId7f9e8449aad35c5d840a3395ea86df6d"/>
            <o:lock v:ext="edit" aspectratio="t"/>
            <w10:wrap type="none"/>
            <w10:anchorlock/>
          </v:shape>
          <o:OLEObject Type="Embed" ProgID="Equation.DSMT4" ShapeID="_x0000_i1043" DrawAspect="Content" ObjectID="_1468075743" r:id="rId35">
            <o:LockedField>false</o:LockedField>
          </o:OLEObject>
        </w:object>
      </w:r>
      <w:r>
        <w:t>桶水的全部和</w:t>
      </w:r>
      <w:r>
        <w:object>
          <v:shape id="_x0000_i104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044" DrawAspect="Content" ObjectID="_1468075744" r:id="rId36">
            <o:LockedField>false</o:LockedField>
          </o:OLEObject>
        </w:object>
      </w:r>
      <w:r>
        <w:t>桶水的</w:t>
      </w:r>
      <w:r>
        <w:object>
          <v:shape id="_x0000_i1045" o:spt="75" alt="eqId3f1dd362f843e640ce551ad1787c9873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38" o:title="eqId3f1dd362f843e640ce551ad1787c9873"/>
            <o:lock v:ext="edit" aspectratio="t"/>
            <w10:wrap type="none"/>
            <w10:anchorlock/>
          </v:shape>
          <o:OLEObject Type="Embed" ProgID="Equation.DSMT4" ShapeID="_x0000_i1045" DrawAspect="Content" ObjectID="_1468075745" r:id="rId37">
            <o:LockedField>false</o:LockedField>
          </o:OLEObject>
        </w:object>
      </w:r>
      <w:r>
        <w:t>倒入</w:t>
      </w:r>
      <w:r>
        <w:object>
          <v:shape id="_x0000_i1046" o:spt="75" alt="eqIdc5db41a1f31d6baee7c69990811edb9f" type="#_x0000_t75" style="height:12pt;width:10.55pt;" o:ole="t" filled="f" o:preferrelative="t" stroked="f" coordsize="21600,21600">
            <v:path/>
            <v:fill on="f" focussize="0,0"/>
            <v:stroke on="f" joinstyle="miter"/>
            <v:imagedata r:id="rId25" o:title="eqIdc5db41a1f31d6baee7c69990811edb9f"/>
            <o:lock v:ext="edit" aspectratio="t"/>
            <w10:wrap type="none"/>
            <w10:anchorlock/>
          </v:shape>
          <o:OLEObject Type="Embed" ProgID="Equation.DSMT4" ShapeID="_x0000_i1046" DrawAspect="Content" ObjectID="_1468075746" r:id="rId39">
            <o:LockedField>false</o:LockedField>
          </o:OLEObject>
        </w:object>
      </w:r>
      <w:r>
        <w:t>桶，</w:t>
      </w:r>
      <w:r>
        <w:object>
          <v:shape id="_x0000_i1047" o:spt="75" alt="eqIdc5db41a1f31d6baee7c69990811edb9f" type="#_x0000_t75" style="height:12pt;width:10.55pt;" o:ole="t" filled="f" o:preferrelative="t" stroked="f" coordsize="21600,21600">
            <v:path/>
            <v:fill on="f" focussize="0,0"/>
            <v:stroke on="f" joinstyle="miter"/>
            <v:imagedata r:id="rId25" o:title="eqIdc5db41a1f31d6baee7c69990811edb9f"/>
            <o:lock v:ext="edit" aspectratio="t"/>
            <w10:wrap type="none"/>
            <w10:anchorlock/>
          </v:shape>
          <o:OLEObject Type="Embed" ProgID="Equation.DSMT4" ShapeID="_x0000_i1047" DrawAspect="Content" ObjectID="_1468075747" r:id="rId40">
            <o:LockedField>false</o:LockedField>
          </o:OLEObject>
        </w:object>
      </w:r>
      <w:r>
        <w:t>桶都恰好装满。求</w:t>
      </w:r>
      <w:r>
        <w:object>
          <v:shape id="_x0000_i1048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" o:title="eqId5963abe8f421bd99a2aaa94831a951e9"/>
            <o:lock v:ext="edit" aspectratio="t"/>
            <w10:wrap type="none"/>
            <w10:anchorlock/>
          </v:shape>
          <o:OLEObject Type="Embed" ProgID="Equation.DSMT4" ShapeID="_x0000_i1048" DrawAspect="Content" ObjectID="_1468075748" r:id="rId41">
            <o:LockedField>false</o:LockedField>
          </o:OLEObject>
        </w:object>
      </w:r>
      <w:r>
        <w:t>、</w:t>
      </w:r>
      <w:r>
        <w:object>
          <v:shape id="_x0000_i1049" o:spt="75" alt="eqId7f9e8449aad35c5d840a3395ea86df6d" type="#_x0000_t75" style="height:10.55pt;width:9.65pt;" o:ole="t" filled="f" o:preferrelative="t" stroked="f" coordsize="21600,21600">
            <v:path/>
            <v:fill on="f" focussize="0,0"/>
            <v:stroke on="f" joinstyle="miter"/>
            <v:imagedata r:id="rId23" o:title="eqId7f9e8449aad35c5d840a3395ea86df6d"/>
            <o:lock v:ext="edit" aspectratio="t"/>
            <w10:wrap type="none"/>
            <w10:anchorlock/>
          </v:shape>
          <o:OLEObject Type="Embed" ProgID="Equation.DSMT4" ShapeID="_x0000_i1049" DrawAspect="Content" ObjectID="_1468075749" r:id="rId42">
            <o:LockedField>false</o:LockedField>
          </o:OLEObject>
        </w:object>
      </w:r>
      <w:r>
        <w:t>、</w:t>
      </w:r>
      <w:r>
        <w:object>
          <v:shape id="_x0000_i1050" o:spt="75" alt="eqIdc5db41a1f31d6baee7c69990811edb9f" type="#_x0000_t75" style="height:12pt;width:10.55pt;" o:ole="t" filled="f" o:preferrelative="t" stroked="f" coordsize="21600,21600">
            <v:path/>
            <v:fill on="f" focussize="0,0"/>
            <v:stroke on="f" joinstyle="miter"/>
            <v:imagedata r:id="rId25" o:title="eqIdc5db41a1f31d6baee7c69990811edb9f"/>
            <o:lock v:ext="edit" aspectratio="t"/>
            <w10:wrap type="none"/>
            <w10:anchorlock/>
          </v:shape>
          <o:OLEObject Type="Embed" ProgID="Equation.DSMT4" ShapeID="_x0000_i1050" DrawAspect="Content" ObjectID="_1468075750" r:id="rId43">
            <o:LockedField>false</o:LockedField>
          </o:OLEObject>
        </w:object>
      </w:r>
      <w:r>
        <w:t>三个水桶容积各是多少公升？</w:t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练习：</w:t>
      </w:r>
    </w:p>
    <w:p>
      <w:pPr>
        <w:rPr>
          <w:rFonts w:hint="default"/>
          <w:lang w:val="en-US" w:eastAsia="zh-CN"/>
        </w:rPr>
      </w:pPr>
      <w:r>
        <w:rPr>
          <w:rFonts w:ascii="宋体" w:hAnsi="宋体" w:cs="Segoe UI"/>
          <w:color w:val="1C1F23"/>
          <w:sz w:val="24"/>
          <w:szCs w:val="24"/>
        </w:rPr>
        <w:t>甲、乙、丙三人进行400m赛跑。当丙到终点时，乙跑了320m，甲距离终点还有100m。如果假设甲、乙两人速度不变，当乙到达终点时，甲距离终点还有多少米?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【挑战】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例5：</w:t>
      </w:r>
      <w:r>
        <w:t>某工地用</w:t>
      </w:r>
      <w:r>
        <w:object>
          <v:shape id="_x0000_i1051" o:spt="75" alt="eqId5ca7d1107389675d32b56ec097464c14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1" o:title="eqId5ca7d1107389675d32b56ec097464c14"/>
            <o:lock v:ext="edit" aspectratio="t"/>
            <w10:wrap type="none"/>
            <w10:anchorlock/>
          </v:shape>
          <o:OLEObject Type="Embed" ProgID="Equation.DSMT4" ShapeID="_x0000_i1051" DrawAspect="Content" ObjectID="_1468075751" r:id="rId44">
            <o:LockedField>false</o:LockedField>
          </o:OLEObject>
        </w:object>
      </w:r>
      <w:r>
        <w:t xml:space="preserve">种型号的卡车运送土方．已知甲、乙、丙三种卡车载重量之比为 </w:t>
      </w:r>
      <w:r>
        <w:object>
          <v:shape id="_x0000_i1052" o:spt="75" alt="eqIdfde5903b1484b3b3e6282b54acf11a03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46" o:title="eqIdfde5903b1484b3b3e6282b54acf11a03"/>
            <o:lock v:ext="edit" aspectratio="t"/>
            <w10:wrap type="none"/>
            <w10:anchorlock/>
          </v:shape>
          <o:OLEObject Type="Embed" ProgID="Equation.DSMT4" ShapeID="_x0000_i1052" DrawAspect="Content" ObjectID="_1468075752" r:id="rId45">
            <o:LockedField>false</o:LockedField>
          </o:OLEObject>
        </w:object>
      </w:r>
      <w:r>
        <w:t>，速度比为</w:t>
      </w:r>
      <w:r>
        <w:object>
          <v:shape id="_x0000_i1053" o:spt="75" alt="eqId7ef05ffd69f712a0fc2242c9a59f514f" type="#_x0000_t75" style="height:11.3pt;width:27.25pt;" o:ole="t" filled="f" o:preferrelative="t" stroked="f" coordsize="21600,21600">
            <v:path/>
            <v:fill on="f" focussize="0,0"/>
            <v:stroke on="f" joinstyle="miter"/>
            <v:imagedata r:id="rId48" o:title="eqId7ef05ffd69f712a0fc2242c9a59f514f"/>
            <o:lock v:ext="edit" aspectratio="t"/>
            <w10:wrap type="none"/>
            <w10:anchorlock/>
          </v:shape>
          <o:OLEObject Type="Embed" ProgID="Equation.DSMT4" ShapeID="_x0000_i1053" DrawAspect="Content" ObjectID="_1468075753" r:id="rId47">
            <o:LockedField>false</o:LockedField>
          </o:OLEObject>
        </w:object>
      </w:r>
      <w:r>
        <w:t xml:space="preserve">，运送土方的路程之比为 </w:t>
      </w:r>
      <w:r>
        <w:object>
          <v:shape id="_x0000_i1054" o:spt="75" alt="eqIdcbf27602065c5b510805cfa23feeda69" type="#_x0000_t75" style="height:11.15pt;width:38.7pt;" o:ole="t" filled="f" o:preferrelative="t" stroked="f" coordsize="21600,21600">
            <v:path/>
            <v:fill on="f" focussize="0,0"/>
            <v:stroke on="f" joinstyle="miter"/>
            <v:imagedata r:id="rId50" o:title="eqIdcbf27602065c5b510805cfa23feeda69"/>
            <o:lock v:ext="edit" aspectratio="t"/>
            <w10:wrap type="none"/>
            <w10:anchorlock/>
          </v:shape>
          <o:OLEObject Type="Embed" ProgID="Equation.DSMT4" ShapeID="_x0000_i1054" DrawAspect="Content" ObjectID="_1468075754" r:id="rId49">
            <o:LockedField>false</o:LockedField>
          </o:OLEObject>
        </w:object>
      </w:r>
      <w:r>
        <w:t>，三种车的辆数之比为</w:t>
      </w:r>
      <w:r>
        <w:object>
          <v:shape id="_x0000_i1055" o:spt="75" alt="eqId8c42a0ae7b626e6e2d9c4a665bb8e08a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52" o:title="eqId8c42a0ae7b626e6e2d9c4a665bb8e08a"/>
            <o:lock v:ext="edit" aspectratio="t"/>
            <w10:wrap type="none"/>
            <w10:anchorlock/>
          </v:shape>
          <o:OLEObject Type="Embed" ProgID="Equation.DSMT4" ShapeID="_x0000_i1055" DrawAspect="Content" ObjectID="_1468075755" r:id="rId51">
            <o:LockedField>false</o:LockedField>
          </o:OLEObject>
        </w:object>
      </w:r>
      <w:r>
        <w:t xml:space="preserve">。工程开始时，乙、丙两种车全部投入运输，但甲种车只有一半投入，直到 </w:t>
      </w:r>
      <w:r>
        <w:object>
          <v:shape id="_x0000_i1056" o:spt="75" alt="eqIdd07ae0b4264da6a8812454ffd2f20d94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54" o:title="eqIdd07ae0b4264da6a8812454ffd2f20d94"/>
            <o:lock v:ext="edit" aspectratio="t"/>
            <w10:wrap type="none"/>
            <w10:anchorlock/>
          </v:shape>
          <o:OLEObject Type="Embed" ProgID="Equation.DSMT4" ShapeID="_x0000_i1056" DrawAspect="Content" ObjectID="_1468075756" r:id="rId53">
            <o:LockedField>false</o:LockedField>
          </o:OLEObject>
        </w:object>
      </w:r>
      <w:r>
        <w:t>天后，另一半甲种车才投入工作，一共干了</w:t>
      </w:r>
      <w:r>
        <w:object>
          <v:shape id="_x0000_i1057" o:spt="75" alt="eqId9c06fc7811f9525e8b8c833746d6af5c" type="#_x0000_t75" style="height:12.3pt;width:14.05pt;" o:ole="t" filled="f" o:preferrelative="t" stroked="f" coordsize="21600,21600">
            <v:path/>
            <v:fill on="f" focussize="0,0"/>
            <v:stroke on="f" joinstyle="miter"/>
            <v:imagedata r:id="rId56" o:title="eqId9c06fc7811f9525e8b8c833746d6af5c"/>
            <o:lock v:ext="edit" aspectratio="t"/>
            <w10:wrap type="none"/>
            <w10:anchorlock/>
          </v:shape>
          <o:OLEObject Type="Embed" ProgID="Equation.DSMT4" ShapeID="_x0000_i1057" DrawAspect="Content" ObjectID="_1468075757" r:id="rId55">
            <o:LockedField>false</o:LockedField>
          </o:OLEObject>
        </w:object>
      </w:r>
      <w:r>
        <w:t>天完成任务。那么，甲种车完成的工作量与总工作量之比是多少？</w:t>
      </w: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练习：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某团体有100名会员，男会员与女会员的人数之比是14∶11，会员分成三个组，甲组人数与乙、丙两组人数之和一样多.各组男会员与女会员人数之比是：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甲组12∶13，乙组5∶3，丙组2∶1，那么丙有多少名男会员？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altName w:val="苹方-简"/>
    <w:panose1 w:val="020B0502040204020203"/>
    <w:charset w:val="00"/>
    <w:family w:val="swiss"/>
    <w:pitch w:val="default"/>
    <w:sig w:usb0="00000000" w:usb1="00000000" w:usb2="00000009" w:usb3="00000000" w:csb0="200001F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1ADBCC"/>
    <w:multiLevelType w:val="singleLevel"/>
    <w:tmpl w:val="0C1ADBCC"/>
    <w:lvl w:ilvl="0" w:tentative="0">
      <w:start w:val="3"/>
      <w:numFmt w:val="decimal"/>
      <w:suff w:val="nothing"/>
      <w:lvlText w:val="例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467BE"/>
    <w:rsid w:val="1BF65C56"/>
    <w:rsid w:val="656467BE"/>
    <w:rsid w:val="6815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8" Type="http://schemas.openxmlformats.org/officeDocument/2006/relationships/fontTable" Target="fontTable.xml"/><Relationship Id="rId57" Type="http://schemas.openxmlformats.org/officeDocument/2006/relationships/numbering" Target="numbering.xml"/><Relationship Id="rId56" Type="http://schemas.openxmlformats.org/officeDocument/2006/relationships/image" Target="media/image20.wmf"/><Relationship Id="rId55" Type="http://schemas.openxmlformats.org/officeDocument/2006/relationships/oleObject" Target="embeddings/oleObject33.bin"/><Relationship Id="rId54" Type="http://schemas.openxmlformats.org/officeDocument/2006/relationships/image" Target="media/image19.wmf"/><Relationship Id="rId53" Type="http://schemas.openxmlformats.org/officeDocument/2006/relationships/oleObject" Target="embeddings/oleObject32.bin"/><Relationship Id="rId52" Type="http://schemas.openxmlformats.org/officeDocument/2006/relationships/image" Target="media/image18.wmf"/><Relationship Id="rId51" Type="http://schemas.openxmlformats.org/officeDocument/2006/relationships/oleObject" Target="embeddings/oleObject31.bin"/><Relationship Id="rId50" Type="http://schemas.openxmlformats.org/officeDocument/2006/relationships/image" Target="media/image17.wmf"/><Relationship Id="rId5" Type="http://schemas.openxmlformats.org/officeDocument/2006/relationships/image" Target="media/image1.wmf"/><Relationship Id="rId49" Type="http://schemas.openxmlformats.org/officeDocument/2006/relationships/oleObject" Target="embeddings/oleObject30.bin"/><Relationship Id="rId48" Type="http://schemas.openxmlformats.org/officeDocument/2006/relationships/image" Target="media/image16.wmf"/><Relationship Id="rId47" Type="http://schemas.openxmlformats.org/officeDocument/2006/relationships/oleObject" Target="embeddings/oleObject29.bin"/><Relationship Id="rId46" Type="http://schemas.openxmlformats.org/officeDocument/2006/relationships/image" Target="media/image15.wmf"/><Relationship Id="rId45" Type="http://schemas.openxmlformats.org/officeDocument/2006/relationships/oleObject" Target="embeddings/oleObject28.bin"/><Relationship Id="rId44" Type="http://schemas.openxmlformats.org/officeDocument/2006/relationships/oleObject" Target="embeddings/oleObject27.bin"/><Relationship Id="rId43" Type="http://schemas.openxmlformats.org/officeDocument/2006/relationships/oleObject" Target="embeddings/oleObject26.bin"/><Relationship Id="rId42" Type="http://schemas.openxmlformats.org/officeDocument/2006/relationships/oleObject" Target="embeddings/oleObject25.bin"/><Relationship Id="rId41" Type="http://schemas.openxmlformats.org/officeDocument/2006/relationships/oleObject" Target="embeddings/oleObject24.bin"/><Relationship Id="rId40" Type="http://schemas.openxmlformats.org/officeDocument/2006/relationships/oleObject" Target="embeddings/oleObject23.bin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2.bin"/><Relationship Id="rId38" Type="http://schemas.openxmlformats.org/officeDocument/2006/relationships/image" Target="media/image14.wmf"/><Relationship Id="rId37" Type="http://schemas.openxmlformats.org/officeDocument/2006/relationships/oleObject" Target="embeddings/oleObject21.bin"/><Relationship Id="rId36" Type="http://schemas.openxmlformats.org/officeDocument/2006/relationships/oleObject" Target="embeddings/oleObject20.bin"/><Relationship Id="rId35" Type="http://schemas.openxmlformats.org/officeDocument/2006/relationships/oleObject" Target="embeddings/oleObject19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8.bin"/><Relationship Id="rId32" Type="http://schemas.openxmlformats.org/officeDocument/2006/relationships/oleObject" Target="embeddings/oleObject17.bin"/><Relationship Id="rId31" Type="http://schemas.openxmlformats.org/officeDocument/2006/relationships/oleObject" Target="embeddings/oleObject16.bin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425</Words>
  <Characters>449</Characters>
  <Lines>0</Lines>
  <Paragraphs>0</Paragraphs>
  <TotalTime>1</TotalTime>
  <ScaleCrop>false</ScaleCrop>
  <LinksUpToDate>false</LinksUpToDate>
  <CharactersWithSpaces>483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2025-03-13T21:26:00Z</dcterms:created>
  <dc:creator>九戒</dc:creator>
  <cp:lastModifiedBy>葛玉梅</cp:lastModifiedBy>
  <dcterms:modified xsi:type="dcterms:W3CDTF">2025-03-21T15:50:50Z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6874703066BAC6F35A1ADD679E03E3B5_43</vt:lpwstr>
  </property>
  <property fmtid="{D5CDD505-2E9C-101B-9397-08002B2CF9AE}" pid="4" name="KSOTemplateDocerSaveRecord">
    <vt:lpwstr>eyJoZGlkIjoiNTkwYWQ3ZTc4OTMwZDE2ZjViNzA4MjlmZjVkN2NjMjUiLCJ1c2VySWQiOiI2NTA4MjA1MjEifQ==</vt:lpwstr>
  </property>
</Properties>
</file>